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B6F659" w14:textId="77777777" w:rsidR="00866943" w:rsidRDefault="00866943" w:rsidP="00866943">
      <w:pPr>
        <w:ind w:left="709"/>
        <w:jc w:val="center"/>
        <w:rPr>
          <w:b/>
          <w:sz w:val="28"/>
          <w:szCs w:val="28"/>
        </w:rPr>
      </w:pPr>
      <w:r>
        <w:rPr>
          <w:b/>
          <w:sz w:val="28"/>
          <w:szCs w:val="28"/>
        </w:rPr>
        <w:t>Архангельская область</w:t>
      </w:r>
    </w:p>
    <w:p w14:paraId="78156A5A" w14:textId="77777777" w:rsidR="00866943" w:rsidRDefault="00866943" w:rsidP="00866943">
      <w:pPr>
        <w:ind w:left="709"/>
        <w:jc w:val="center"/>
        <w:rPr>
          <w:b/>
          <w:sz w:val="28"/>
          <w:szCs w:val="28"/>
        </w:rPr>
      </w:pPr>
      <w:r>
        <w:rPr>
          <w:b/>
          <w:sz w:val="28"/>
          <w:szCs w:val="28"/>
        </w:rPr>
        <w:t>Шенкурский муниципальный район</w:t>
      </w:r>
    </w:p>
    <w:p w14:paraId="689DFD79" w14:textId="77777777" w:rsidR="00866943" w:rsidRDefault="00866943" w:rsidP="00866943">
      <w:pPr>
        <w:ind w:left="709"/>
        <w:jc w:val="center"/>
        <w:rPr>
          <w:b/>
          <w:sz w:val="28"/>
          <w:szCs w:val="28"/>
        </w:rPr>
      </w:pPr>
      <w:r>
        <w:rPr>
          <w:b/>
          <w:sz w:val="28"/>
          <w:szCs w:val="28"/>
        </w:rPr>
        <w:t>Муниципальное образование</w:t>
      </w:r>
    </w:p>
    <w:p w14:paraId="1011F1B0" w14:textId="77777777" w:rsidR="00866943" w:rsidRDefault="00866943" w:rsidP="00866943">
      <w:pPr>
        <w:ind w:left="709"/>
        <w:jc w:val="center"/>
        <w:rPr>
          <w:b/>
          <w:sz w:val="28"/>
          <w:szCs w:val="28"/>
        </w:rPr>
      </w:pPr>
      <w:r>
        <w:rPr>
          <w:b/>
          <w:sz w:val="28"/>
          <w:szCs w:val="28"/>
        </w:rPr>
        <w:t>«Ровдинское»</w:t>
      </w:r>
    </w:p>
    <w:p w14:paraId="1B71A18A" w14:textId="77777777" w:rsidR="00866943" w:rsidRDefault="00866943" w:rsidP="00866943">
      <w:pPr>
        <w:ind w:left="709"/>
        <w:jc w:val="center"/>
        <w:rPr>
          <w:sz w:val="28"/>
          <w:szCs w:val="28"/>
        </w:rPr>
      </w:pPr>
    </w:p>
    <w:p w14:paraId="714EF23D" w14:textId="77777777" w:rsidR="00866943" w:rsidRDefault="00866943" w:rsidP="00866943">
      <w:pPr>
        <w:ind w:left="709"/>
        <w:jc w:val="center"/>
        <w:rPr>
          <w:b/>
          <w:sz w:val="28"/>
          <w:szCs w:val="28"/>
        </w:rPr>
      </w:pPr>
      <w:r>
        <w:rPr>
          <w:b/>
          <w:sz w:val="28"/>
          <w:szCs w:val="28"/>
        </w:rPr>
        <w:t>Муниципальный Совет четвертого созыва</w:t>
      </w:r>
    </w:p>
    <w:p w14:paraId="7CAFF675" w14:textId="08785E20" w:rsidR="00866943" w:rsidRDefault="00866943" w:rsidP="00866943">
      <w:pPr>
        <w:ind w:left="709"/>
        <w:jc w:val="center"/>
        <w:rPr>
          <w:b/>
          <w:sz w:val="28"/>
          <w:szCs w:val="28"/>
        </w:rPr>
      </w:pPr>
      <w:r>
        <w:rPr>
          <w:b/>
          <w:sz w:val="28"/>
          <w:szCs w:val="28"/>
        </w:rPr>
        <w:t>Тридцат</w:t>
      </w:r>
      <w:r w:rsidR="00C0529F">
        <w:rPr>
          <w:b/>
          <w:sz w:val="28"/>
          <w:szCs w:val="28"/>
        </w:rPr>
        <w:t>ь</w:t>
      </w:r>
      <w:bookmarkStart w:id="0" w:name="_GoBack"/>
      <w:bookmarkEnd w:id="0"/>
      <w:r>
        <w:rPr>
          <w:b/>
          <w:sz w:val="28"/>
          <w:szCs w:val="28"/>
        </w:rPr>
        <w:t xml:space="preserve"> первая внеочередная сессия</w:t>
      </w:r>
    </w:p>
    <w:p w14:paraId="058EE0B7" w14:textId="77777777" w:rsidR="00866943" w:rsidRDefault="00866943" w:rsidP="00866943">
      <w:pPr>
        <w:ind w:left="709"/>
        <w:jc w:val="center"/>
        <w:rPr>
          <w:b/>
          <w:sz w:val="28"/>
          <w:szCs w:val="28"/>
        </w:rPr>
      </w:pPr>
    </w:p>
    <w:p w14:paraId="554F89D9" w14:textId="77777777" w:rsidR="00866943" w:rsidRDefault="00866943" w:rsidP="00866943">
      <w:pPr>
        <w:ind w:left="709"/>
        <w:jc w:val="center"/>
        <w:rPr>
          <w:b/>
          <w:sz w:val="28"/>
          <w:szCs w:val="28"/>
        </w:rPr>
      </w:pPr>
      <w:r>
        <w:rPr>
          <w:b/>
          <w:sz w:val="28"/>
          <w:szCs w:val="28"/>
        </w:rPr>
        <w:t>Р Е Ш Е Н И Е</w:t>
      </w:r>
    </w:p>
    <w:p w14:paraId="67681A9A" w14:textId="77777777" w:rsidR="00866943" w:rsidRDefault="00866943" w:rsidP="00866943">
      <w:pPr>
        <w:ind w:left="709"/>
        <w:jc w:val="center"/>
        <w:rPr>
          <w:b/>
          <w:sz w:val="28"/>
          <w:szCs w:val="28"/>
        </w:rPr>
      </w:pPr>
    </w:p>
    <w:p w14:paraId="1FD17ECF" w14:textId="268C3354" w:rsidR="00866943" w:rsidRDefault="00866943" w:rsidP="00866943">
      <w:pPr>
        <w:ind w:left="709"/>
        <w:rPr>
          <w:sz w:val="28"/>
          <w:szCs w:val="28"/>
        </w:rPr>
      </w:pPr>
      <w:r>
        <w:rPr>
          <w:sz w:val="28"/>
          <w:szCs w:val="28"/>
        </w:rPr>
        <w:t xml:space="preserve">    «24» сентября 2020 г.</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10</w:t>
      </w:r>
      <w:r w:rsidR="00702B49">
        <w:rPr>
          <w:sz w:val="28"/>
          <w:szCs w:val="28"/>
        </w:rPr>
        <w:t>8</w:t>
      </w:r>
    </w:p>
    <w:p w14:paraId="15223DA7" w14:textId="77777777" w:rsidR="00262DAE" w:rsidRDefault="00262DAE" w:rsidP="00262DAE">
      <w:pPr>
        <w:pStyle w:val="ConsPlusNormal"/>
        <w:widowControl/>
        <w:ind w:firstLine="0"/>
        <w:rPr>
          <w:rFonts w:ascii="Times New Roman" w:hAnsi="Times New Roman" w:cs="Times New Roman"/>
          <w:sz w:val="26"/>
          <w:szCs w:val="26"/>
        </w:rPr>
      </w:pPr>
    </w:p>
    <w:p w14:paraId="5DA3E40B" w14:textId="77777777" w:rsidR="00262DAE" w:rsidRPr="0031689B" w:rsidRDefault="00262DAE" w:rsidP="00262DAE">
      <w:pPr>
        <w:pStyle w:val="ConsPlusNormal"/>
        <w:widowControl/>
        <w:ind w:firstLine="0"/>
        <w:rPr>
          <w:rFonts w:ascii="Times New Roman" w:hAnsi="Times New Roman" w:cs="Times New Roman"/>
          <w:sz w:val="26"/>
          <w:szCs w:val="26"/>
        </w:rPr>
      </w:pPr>
    </w:p>
    <w:p w14:paraId="7370528F" w14:textId="177D9EC5" w:rsidR="00262DAE" w:rsidRPr="00274384" w:rsidRDefault="005A1170" w:rsidP="00130B85">
      <w:pPr>
        <w:pStyle w:val="ConsPlusNormal"/>
        <w:widowControl/>
        <w:ind w:firstLine="0"/>
        <w:jc w:val="center"/>
        <w:rPr>
          <w:rFonts w:ascii="Times New Roman" w:hAnsi="Times New Roman" w:cs="Times New Roman"/>
          <w:b/>
          <w:sz w:val="28"/>
          <w:szCs w:val="28"/>
        </w:rPr>
      </w:pPr>
      <w:r>
        <w:rPr>
          <w:rFonts w:ascii="Times New Roman" w:hAnsi="Times New Roman" w:cs="Times New Roman"/>
          <w:b/>
          <w:sz w:val="28"/>
          <w:szCs w:val="28"/>
        </w:rPr>
        <w:t xml:space="preserve">Об </w:t>
      </w:r>
      <w:r w:rsidR="00702B49">
        <w:rPr>
          <w:rFonts w:ascii="Times New Roman" w:hAnsi="Times New Roman" w:cs="Times New Roman"/>
          <w:b/>
          <w:sz w:val="28"/>
          <w:szCs w:val="28"/>
        </w:rPr>
        <w:t>утверждении положения о звании почетного гражданина муниципального образования «Ровдинское» и порядке присвоения звания «Почетный гражданин муниципального образования «Ровдинское»</w:t>
      </w:r>
    </w:p>
    <w:p w14:paraId="371C2C9D" w14:textId="77777777" w:rsidR="00262DAE" w:rsidRPr="00274384" w:rsidRDefault="00262DAE" w:rsidP="00130B85">
      <w:pPr>
        <w:pStyle w:val="ConsPlusNormal"/>
        <w:widowControl/>
        <w:ind w:firstLine="0"/>
        <w:jc w:val="center"/>
        <w:rPr>
          <w:b/>
          <w:sz w:val="28"/>
          <w:szCs w:val="28"/>
        </w:rPr>
      </w:pPr>
    </w:p>
    <w:p w14:paraId="4EE855D5" w14:textId="77777777" w:rsidR="00262DAE" w:rsidRPr="00274384" w:rsidRDefault="00262DAE" w:rsidP="00130B85">
      <w:pPr>
        <w:pStyle w:val="ConsPlusNormal"/>
        <w:widowControl/>
        <w:ind w:firstLine="540"/>
        <w:jc w:val="both"/>
        <w:rPr>
          <w:sz w:val="24"/>
          <w:szCs w:val="24"/>
        </w:rPr>
      </w:pPr>
    </w:p>
    <w:p w14:paraId="42319B34" w14:textId="18EACDBD" w:rsidR="00262DAE" w:rsidRPr="007B042F" w:rsidRDefault="00702B49" w:rsidP="00130B85">
      <w:pPr>
        <w:autoSpaceDE w:val="0"/>
        <w:autoSpaceDN w:val="0"/>
        <w:adjustRightInd w:val="0"/>
        <w:ind w:firstLine="709"/>
        <w:jc w:val="both"/>
        <w:rPr>
          <w:sz w:val="28"/>
          <w:szCs w:val="28"/>
        </w:rPr>
      </w:pPr>
      <w:r>
        <w:rPr>
          <w:sz w:val="28"/>
          <w:szCs w:val="28"/>
        </w:rPr>
        <w:t>Руководствуясь уставом муниципального образования «Ровдинское»</w:t>
      </w:r>
      <w:r w:rsidR="005A1170">
        <w:rPr>
          <w:sz w:val="28"/>
          <w:szCs w:val="28"/>
        </w:rPr>
        <w:t>,</w:t>
      </w:r>
      <w:r w:rsidR="00262DAE" w:rsidRPr="007B042F">
        <w:rPr>
          <w:sz w:val="28"/>
          <w:szCs w:val="28"/>
        </w:rPr>
        <w:t xml:space="preserve"> </w:t>
      </w:r>
      <w:r w:rsidR="0079544C">
        <w:rPr>
          <w:sz w:val="28"/>
          <w:szCs w:val="28"/>
        </w:rPr>
        <w:t xml:space="preserve">муниципальный </w:t>
      </w:r>
      <w:r w:rsidR="005A1170">
        <w:rPr>
          <w:sz w:val="28"/>
          <w:szCs w:val="28"/>
        </w:rPr>
        <w:t xml:space="preserve">Совет </w:t>
      </w:r>
      <w:r w:rsidR="00262DAE" w:rsidRPr="007B042F">
        <w:rPr>
          <w:sz w:val="28"/>
          <w:szCs w:val="28"/>
        </w:rPr>
        <w:t xml:space="preserve">депутатов </w:t>
      </w:r>
      <w:r w:rsidR="00262DAE">
        <w:rPr>
          <w:sz w:val="28"/>
          <w:szCs w:val="28"/>
        </w:rPr>
        <w:t>муниципального образования «</w:t>
      </w:r>
      <w:r w:rsidR="0079544C">
        <w:rPr>
          <w:sz w:val="28"/>
          <w:szCs w:val="28"/>
        </w:rPr>
        <w:t>Ровдинское</w:t>
      </w:r>
      <w:r w:rsidR="00262DAE">
        <w:rPr>
          <w:sz w:val="28"/>
          <w:szCs w:val="28"/>
        </w:rPr>
        <w:t>»</w:t>
      </w:r>
      <w:r w:rsidR="00FB5B9A">
        <w:rPr>
          <w:sz w:val="28"/>
          <w:szCs w:val="28"/>
        </w:rPr>
        <w:t xml:space="preserve"> </w:t>
      </w:r>
      <w:r w:rsidR="00262DAE" w:rsidRPr="007B042F">
        <w:rPr>
          <w:b/>
          <w:sz w:val="28"/>
          <w:szCs w:val="28"/>
        </w:rPr>
        <w:t>р е ш и л</w:t>
      </w:r>
      <w:r w:rsidR="00262DAE" w:rsidRPr="007B042F">
        <w:rPr>
          <w:sz w:val="28"/>
          <w:szCs w:val="28"/>
        </w:rPr>
        <w:t>:</w:t>
      </w:r>
    </w:p>
    <w:p w14:paraId="041BF708" w14:textId="77777777" w:rsidR="00262DAE" w:rsidRPr="007B042F" w:rsidRDefault="00262DAE" w:rsidP="00130B85">
      <w:pPr>
        <w:pStyle w:val="ConsPlusNormal"/>
        <w:widowControl/>
        <w:ind w:firstLine="0"/>
        <w:jc w:val="both"/>
        <w:rPr>
          <w:rFonts w:ascii="Times New Roman" w:hAnsi="Times New Roman" w:cs="Times New Roman"/>
          <w:sz w:val="28"/>
          <w:szCs w:val="28"/>
        </w:rPr>
      </w:pPr>
    </w:p>
    <w:p w14:paraId="3FE098EA" w14:textId="2BFF90AD" w:rsidR="005A1170" w:rsidRPr="007B042F" w:rsidRDefault="00702B49" w:rsidP="00130B85">
      <w:pPr>
        <w:pStyle w:val="ConsPlusNormal"/>
        <w:widowControl/>
        <w:numPr>
          <w:ilvl w:val="0"/>
          <w:numId w:val="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Утвердить прилагаемое Положение о звании почетного гражданина муниципального образования «Ровдинское» и порядке присвоения звания «Почетный гражданин муниципального образования «Ровдинское»</w:t>
      </w:r>
      <w:r w:rsidR="005A1170">
        <w:rPr>
          <w:rFonts w:ascii="Times New Roman" w:hAnsi="Times New Roman" w:cs="Times New Roman"/>
          <w:sz w:val="28"/>
          <w:szCs w:val="28"/>
        </w:rPr>
        <w:t>.</w:t>
      </w:r>
    </w:p>
    <w:p w14:paraId="26572CE4" w14:textId="4A958CC4" w:rsidR="00262DAE" w:rsidRDefault="0079544C" w:rsidP="00130B85">
      <w:pPr>
        <w:numPr>
          <w:ilvl w:val="0"/>
          <w:numId w:val="7"/>
        </w:numPr>
        <w:tabs>
          <w:tab w:val="left" w:pos="1134"/>
        </w:tabs>
        <w:suppressAutoHyphens/>
        <w:autoSpaceDE w:val="0"/>
        <w:ind w:left="0" w:firstLine="709"/>
        <w:jc w:val="both"/>
        <w:rPr>
          <w:sz w:val="28"/>
          <w:szCs w:val="28"/>
        </w:rPr>
      </w:pPr>
      <w:r>
        <w:rPr>
          <w:sz w:val="28"/>
          <w:szCs w:val="28"/>
        </w:rPr>
        <w:t>Опубликовать настоящее Решение</w:t>
      </w:r>
      <w:r w:rsidR="00753A3E">
        <w:rPr>
          <w:sz w:val="28"/>
          <w:szCs w:val="28"/>
        </w:rPr>
        <w:t xml:space="preserve"> в «Информационном Вестнике»</w:t>
      </w:r>
      <w:r>
        <w:rPr>
          <w:sz w:val="28"/>
          <w:szCs w:val="28"/>
        </w:rPr>
        <w:t>.</w:t>
      </w:r>
    </w:p>
    <w:p w14:paraId="664623F3" w14:textId="1FAE172A" w:rsidR="00702B49" w:rsidRPr="007B042F" w:rsidRDefault="00702B49" w:rsidP="00130B85">
      <w:pPr>
        <w:numPr>
          <w:ilvl w:val="0"/>
          <w:numId w:val="7"/>
        </w:numPr>
        <w:tabs>
          <w:tab w:val="left" w:pos="1134"/>
        </w:tabs>
        <w:suppressAutoHyphens/>
        <w:autoSpaceDE w:val="0"/>
        <w:ind w:left="0" w:firstLine="709"/>
        <w:jc w:val="both"/>
        <w:rPr>
          <w:sz w:val="28"/>
          <w:szCs w:val="28"/>
        </w:rPr>
      </w:pPr>
      <w:r>
        <w:rPr>
          <w:sz w:val="28"/>
          <w:szCs w:val="28"/>
        </w:rPr>
        <w:t>Решение вступает в силу</w:t>
      </w:r>
      <w:r w:rsidR="00171480">
        <w:rPr>
          <w:sz w:val="28"/>
          <w:szCs w:val="28"/>
        </w:rPr>
        <w:t xml:space="preserve"> в день его опубликования.</w:t>
      </w:r>
    </w:p>
    <w:p w14:paraId="7961DF2C" w14:textId="77777777" w:rsidR="00262DAE" w:rsidRPr="007B042F" w:rsidRDefault="00262DAE" w:rsidP="00262DAE">
      <w:pPr>
        <w:autoSpaceDE w:val="0"/>
        <w:ind w:firstLine="567"/>
        <w:jc w:val="both"/>
        <w:rPr>
          <w:sz w:val="28"/>
          <w:szCs w:val="28"/>
        </w:rPr>
      </w:pPr>
    </w:p>
    <w:p w14:paraId="3ABB8B9A" w14:textId="77777777" w:rsidR="00262DAE" w:rsidRDefault="00262DAE" w:rsidP="00262DAE">
      <w:pPr>
        <w:autoSpaceDE w:val="0"/>
        <w:ind w:firstLine="567"/>
        <w:jc w:val="both"/>
        <w:rPr>
          <w:sz w:val="28"/>
          <w:szCs w:val="28"/>
        </w:rPr>
      </w:pPr>
    </w:p>
    <w:p w14:paraId="47E76D15" w14:textId="77777777" w:rsidR="00262DAE" w:rsidRPr="007B042F" w:rsidRDefault="00262DAE" w:rsidP="00262DAE">
      <w:pPr>
        <w:autoSpaceDE w:val="0"/>
        <w:ind w:firstLine="567"/>
        <w:jc w:val="both"/>
        <w:rPr>
          <w:sz w:val="28"/>
          <w:szCs w:val="28"/>
        </w:rPr>
      </w:pPr>
    </w:p>
    <w:p w14:paraId="1450AC2D" w14:textId="77777777" w:rsidR="00262DAE" w:rsidRDefault="00B74B97" w:rsidP="00262DAE">
      <w:pPr>
        <w:autoSpaceDE w:val="0"/>
        <w:jc w:val="both"/>
        <w:rPr>
          <w:sz w:val="28"/>
          <w:szCs w:val="28"/>
        </w:rPr>
      </w:pPr>
      <w:r>
        <w:rPr>
          <w:sz w:val="28"/>
          <w:szCs w:val="28"/>
        </w:rPr>
        <w:t>Глава администрации</w:t>
      </w:r>
    </w:p>
    <w:p w14:paraId="75EA0340" w14:textId="67E2A841" w:rsidR="00262DAE" w:rsidRDefault="00262DAE" w:rsidP="00262DAE">
      <w:pPr>
        <w:autoSpaceDE w:val="0"/>
        <w:jc w:val="both"/>
        <w:rPr>
          <w:sz w:val="28"/>
          <w:szCs w:val="28"/>
        </w:rPr>
      </w:pPr>
      <w:r>
        <w:rPr>
          <w:sz w:val="28"/>
          <w:szCs w:val="28"/>
        </w:rPr>
        <w:t xml:space="preserve">муниципального образования </w:t>
      </w:r>
      <w:r w:rsidR="0079544C">
        <w:rPr>
          <w:sz w:val="28"/>
          <w:szCs w:val="28"/>
        </w:rPr>
        <w:t>«Ровдинское»</w:t>
      </w:r>
      <w:r w:rsidR="0079544C">
        <w:rPr>
          <w:sz w:val="28"/>
          <w:szCs w:val="28"/>
        </w:rPr>
        <w:tab/>
      </w:r>
      <w:r w:rsidR="0079544C">
        <w:rPr>
          <w:sz w:val="28"/>
          <w:szCs w:val="28"/>
        </w:rPr>
        <w:tab/>
      </w:r>
      <w:r w:rsidR="0079544C">
        <w:rPr>
          <w:sz w:val="28"/>
          <w:szCs w:val="28"/>
        </w:rPr>
        <w:tab/>
      </w:r>
      <w:r w:rsidR="00130B85">
        <w:rPr>
          <w:sz w:val="28"/>
          <w:szCs w:val="28"/>
        </w:rPr>
        <w:t xml:space="preserve">    Д.В. Некрасов</w:t>
      </w:r>
    </w:p>
    <w:p w14:paraId="7D5DA4FE" w14:textId="0C8FAD3F" w:rsidR="00130B85" w:rsidRDefault="00130B85" w:rsidP="00262DAE">
      <w:pPr>
        <w:autoSpaceDE w:val="0"/>
        <w:jc w:val="both"/>
        <w:rPr>
          <w:sz w:val="28"/>
          <w:szCs w:val="28"/>
        </w:rPr>
      </w:pPr>
    </w:p>
    <w:p w14:paraId="7EF5FEDC" w14:textId="3E3F27DF" w:rsidR="00130B85" w:rsidRDefault="00130B85" w:rsidP="00262DAE">
      <w:pPr>
        <w:autoSpaceDE w:val="0"/>
        <w:jc w:val="both"/>
        <w:rPr>
          <w:sz w:val="28"/>
          <w:szCs w:val="28"/>
        </w:rPr>
      </w:pPr>
    </w:p>
    <w:p w14:paraId="651BAF17" w14:textId="77777777" w:rsidR="00BF6BCB" w:rsidRDefault="00BF6BCB" w:rsidP="00BF6BCB">
      <w:pPr>
        <w:autoSpaceDE w:val="0"/>
        <w:jc w:val="both"/>
        <w:rPr>
          <w:sz w:val="28"/>
          <w:szCs w:val="28"/>
        </w:rPr>
      </w:pPr>
      <w:r>
        <w:rPr>
          <w:sz w:val="28"/>
          <w:szCs w:val="28"/>
        </w:rPr>
        <w:t>Заместитель председателя</w:t>
      </w:r>
    </w:p>
    <w:p w14:paraId="7218E962" w14:textId="4C3D1F75" w:rsidR="00BF6BCB" w:rsidRDefault="00BF6BCB" w:rsidP="00BF6BCB">
      <w:pPr>
        <w:autoSpaceDE w:val="0"/>
        <w:jc w:val="both"/>
        <w:rPr>
          <w:sz w:val="28"/>
          <w:szCs w:val="28"/>
        </w:rPr>
      </w:pPr>
      <w:r>
        <w:rPr>
          <w:sz w:val="28"/>
          <w:szCs w:val="28"/>
        </w:rPr>
        <w:t>Муниципального Совета                                                           М.Ю. Костылева</w:t>
      </w:r>
    </w:p>
    <w:p w14:paraId="67C4E982" w14:textId="083F200F" w:rsidR="00702B49" w:rsidRDefault="00702B49" w:rsidP="00262DAE">
      <w:pPr>
        <w:autoSpaceDE w:val="0"/>
        <w:jc w:val="both"/>
        <w:rPr>
          <w:sz w:val="28"/>
          <w:szCs w:val="28"/>
        </w:rPr>
      </w:pPr>
    </w:p>
    <w:p w14:paraId="78BD8E47" w14:textId="1B0827CA" w:rsidR="00702B49" w:rsidRDefault="00702B49" w:rsidP="00262DAE">
      <w:pPr>
        <w:autoSpaceDE w:val="0"/>
        <w:jc w:val="both"/>
        <w:rPr>
          <w:sz w:val="28"/>
          <w:szCs w:val="28"/>
        </w:rPr>
      </w:pPr>
    </w:p>
    <w:p w14:paraId="22EB3CBD" w14:textId="3585D5A9" w:rsidR="00702B49" w:rsidRDefault="00702B49" w:rsidP="00262DAE">
      <w:pPr>
        <w:autoSpaceDE w:val="0"/>
        <w:jc w:val="both"/>
        <w:rPr>
          <w:sz w:val="28"/>
          <w:szCs w:val="28"/>
        </w:rPr>
      </w:pPr>
    </w:p>
    <w:p w14:paraId="6A62744E" w14:textId="5E14D237" w:rsidR="00702B49" w:rsidRDefault="00702B49" w:rsidP="00262DAE">
      <w:pPr>
        <w:autoSpaceDE w:val="0"/>
        <w:jc w:val="both"/>
        <w:rPr>
          <w:sz w:val="28"/>
          <w:szCs w:val="28"/>
        </w:rPr>
      </w:pPr>
    </w:p>
    <w:p w14:paraId="5FD167D0" w14:textId="7F887C9C" w:rsidR="00702B49" w:rsidRDefault="00702B49" w:rsidP="00262DAE">
      <w:pPr>
        <w:autoSpaceDE w:val="0"/>
        <w:jc w:val="both"/>
        <w:rPr>
          <w:sz w:val="28"/>
          <w:szCs w:val="28"/>
        </w:rPr>
      </w:pPr>
    </w:p>
    <w:p w14:paraId="32217C03" w14:textId="499F44FF" w:rsidR="00702B49" w:rsidRDefault="00702B49" w:rsidP="00262DAE">
      <w:pPr>
        <w:autoSpaceDE w:val="0"/>
        <w:jc w:val="both"/>
        <w:rPr>
          <w:sz w:val="28"/>
          <w:szCs w:val="28"/>
        </w:rPr>
      </w:pPr>
    </w:p>
    <w:p w14:paraId="7E26D688" w14:textId="33010ED3" w:rsidR="00702B49" w:rsidRDefault="00702B49" w:rsidP="00262DAE">
      <w:pPr>
        <w:autoSpaceDE w:val="0"/>
        <w:jc w:val="both"/>
        <w:rPr>
          <w:sz w:val="28"/>
          <w:szCs w:val="28"/>
        </w:rPr>
      </w:pPr>
    </w:p>
    <w:p w14:paraId="4AA29263" w14:textId="59D6C2B8" w:rsidR="00702B49" w:rsidRDefault="00702B49" w:rsidP="00262DAE">
      <w:pPr>
        <w:autoSpaceDE w:val="0"/>
        <w:jc w:val="both"/>
        <w:rPr>
          <w:sz w:val="28"/>
          <w:szCs w:val="28"/>
        </w:rPr>
      </w:pPr>
    </w:p>
    <w:p w14:paraId="1EF8F61F" w14:textId="5006BE9B" w:rsidR="00702B49" w:rsidRDefault="00702B49" w:rsidP="00262DAE">
      <w:pPr>
        <w:autoSpaceDE w:val="0"/>
        <w:jc w:val="both"/>
        <w:rPr>
          <w:sz w:val="28"/>
          <w:szCs w:val="28"/>
        </w:rPr>
      </w:pPr>
    </w:p>
    <w:p w14:paraId="2DCB14C1" w14:textId="62E7FEC9" w:rsidR="00702B49" w:rsidRDefault="00702B49" w:rsidP="00262DAE">
      <w:pPr>
        <w:autoSpaceDE w:val="0"/>
        <w:jc w:val="both"/>
        <w:rPr>
          <w:sz w:val="28"/>
          <w:szCs w:val="28"/>
        </w:rPr>
      </w:pPr>
    </w:p>
    <w:p w14:paraId="79265A94" w14:textId="4F6DDFBE" w:rsidR="00702B49" w:rsidRDefault="00702B49" w:rsidP="00262DAE">
      <w:pPr>
        <w:autoSpaceDE w:val="0"/>
        <w:jc w:val="both"/>
        <w:rPr>
          <w:sz w:val="28"/>
          <w:szCs w:val="28"/>
        </w:rPr>
      </w:pPr>
    </w:p>
    <w:p w14:paraId="452D5F27" w14:textId="78A840EB" w:rsidR="00702B49" w:rsidRDefault="00702B49" w:rsidP="00262DAE">
      <w:pPr>
        <w:autoSpaceDE w:val="0"/>
        <w:jc w:val="both"/>
        <w:rPr>
          <w:sz w:val="28"/>
          <w:szCs w:val="28"/>
        </w:rPr>
      </w:pPr>
    </w:p>
    <w:p w14:paraId="69CF6AD5" w14:textId="06AD92B8" w:rsidR="00702B49" w:rsidRPr="00702B49" w:rsidRDefault="00702B49" w:rsidP="00702B49">
      <w:pPr>
        <w:autoSpaceDE w:val="0"/>
        <w:jc w:val="right"/>
      </w:pPr>
      <w:r w:rsidRPr="00702B49">
        <w:t>Утверждено решением муниципального</w:t>
      </w:r>
    </w:p>
    <w:p w14:paraId="6152FF3E" w14:textId="77777777" w:rsidR="00702B49" w:rsidRDefault="00702B49" w:rsidP="00702B49">
      <w:pPr>
        <w:autoSpaceDE w:val="0"/>
        <w:jc w:val="right"/>
      </w:pPr>
      <w:r w:rsidRPr="00702B49">
        <w:t xml:space="preserve">Совета депутатов муниципального </w:t>
      </w:r>
    </w:p>
    <w:p w14:paraId="3196D6A9" w14:textId="77777777" w:rsidR="00702B49" w:rsidRDefault="00702B49" w:rsidP="00702B49">
      <w:pPr>
        <w:autoSpaceDE w:val="0"/>
        <w:jc w:val="right"/>
      </w:pPr>
      <w:r w:rsidRPr="00702B49">
        <w:t xml:space="preserve">образования «Ровдинское» </w:t>
      </w:r>
    </w:p>
    <w:p w14:paraId="4BE2424F" w14:textId="02B5D06A" w:rsidR="00702B49" w:rsidRDefault="00702B49" w:rsidP="00702B49">
      <w:pPr>
        <w:autoSpaceDE w:val="0"/>
        <w:jc w:val="right"/>
      </w:pPr>
      <w:r w:rsidRPr="00702B49">
        <w:t>от 24.09.2020 года № 108</w:t>
      </w:r>
    </w:p>
    <w:p w14:paraId="14091CC5" w14:textId="3CA17621" w:rsidR="00702B49" w:rsidRDefault="00702B49" w:rsidP="00702B49">
      <w:pPr>
        <w:autoSpaceDE w:val="0"/>
        <w:jc w:val="right"/>
      </w:pPr>
    </w:p>
    <w:p w14:paraId="193DA230" w14:textId="6C83C8E0" w:rsidR="00702B49" w:rsidRDefault="00702B49" w:rsidP="00702B49">
      <w:pPr>
        <w:autoSpaceDE w:val="0"/>
        <w:jc w:val="right"/>
      </w:pPr>
    </w:p>
    <w:p w14:paraId="64EF301D" w14:textId="77777777" w:rsidR="00702B49" w:rsidRDefault="00702B49" w:rsidP="00702B49">
      <w:pPr>
        <w:spacing w:line="259" w:lineRule="auto"/>
        <w:jc w:val="center"/>
        <w:rPr>
          <w:rFonts w:eastAsiaTheme="minorHAnsi"/>
          <w:sz w:val="28"/>
          <w:szCs w:val="28"/>
          <w:lang w:eastAsia="en-US"/>
        </w:rPr>
      </w:pPr>
      <w:r w:rsidRPr="00702B49">
        <w:rPr>
          <w:rFonts w:eastAsiaTheme="minorHAnsi"/>
          <w:sz w:val="28"/>
          <w:szCs w:val="28"/>
          <w:lang w:eastAsia="en-US"/>
        </w:rPr>
        <w:t xml:space="preserve">ПОЛОЖЕНИЕ </w:t>
      </w:r>
    </w:p>
    <w:p w14:paraId="5BC99FB4" w14:textId="5761FB36" w:rsidR="00702B49" w:rsidRPr="00702B49" w:rsidRDefault="00702B49" w:rsidP="00702B49">
      <w:pPr>
        <w:spacing w:line="259" w:lineRule="auto"/>
        <w:jc w:val="center"/>
        <w:rPr>
          <w:rFonts w:eastAsiaTheme="minorHAnsi"/>
          <w:b/>
          <w:bCs/>
          <w:sz w:val="28"/>
          <w:szCs w:val="28"/>
          <w:lang w:eastAsia="en-US"/>
        </w:rPr>
      </w:pPr>
      <w:r w:rsidRPr="00702B49">
        <w:rPr>
          <w:rFonts w:eastAsiaTheme="minorHAnsi"/>
          <w:b/>
          <w:bCs/>
          <w:sz w:val="28"/>
          <w:szCs w:val="28"/>
          <w:lang w:eastAsia="en-US"/>
        </w:rPr>
        <w:t>о звании</w:t>
      </w:r>
    </w:p>
    <w:p w14:paraId="61009E78" w14:textId="4715BF26" w:rsidR="00702B49" w:rsidRDefault="00702B49" w:rsidP="00702B49">
      <w:pPr>
        <w:spacing w:line="259" w:lineRule="auto"/>
        <w:jc w:val="center"/>
        <w:rPr>
          <w:rFonts w:eastAsiaTheme="minorHAnsi"/>
          <w:b/>
          <w:bCs/>
          <w:sz w:val="28"/>
          <w:szCs w:val="28"/>
          <w:lang w:eastAsia="en-US"/>
        </w:rPr>
      </w:pPr>
      <w:r w:rsidRPr="00702B49">
        <w:rPr>
          <w:rFonts w:eastAsiaTheme="minorHAnsi"/>
          <w:b/>
          <w:bCs/>
          <w:sz w:val="28"/>
          <w:szCs w:val="28"/>
          <w:lang w:eastAsia="en-US"/>
        </w:rPr>
        <w:t xml:space="preserve"> «Почетный гражданин Муниципального образования «Ровдинское»</w:t>
      </w:r>
    </w:p>
    <w:p w14:paraId="2852DCE3" w14:textId="77777777" w:rsidR="00702B49" w:rsidRPr="00702B49" w:rsidRDefault="00702B49" w:rsidP="00702B49">
      <w:pPr>
        <w:spacing w:line="259" w:lineRule="auto"/>
        <w:jc w:val="center"/>
        <w:rPr>
          <w:rFonts w:eastAsiaTheme="minorHAnsi"/>
          <w:sz w:val="28"/>
          <w:szCs w:val="28"/>
          <w:lang w:eastAsia="en-US"/>
        </w:rPr>
      </w:pPr>
    </w:p>
    <w:p w14:paraId="0D7A902D" w14:textId="77777777" w:rsidR="00702B49" w:rsidRPr="00702B49" w:rsidRDefault="00702B49" w:rsidP="00702B49">
      <w:pPr>
        <w:spacing w:line="259" w:lineRule="auto"/>
        <w:jc w:val="center"/>
        <w:rPr>
          <w:rFonts w:eastAsiaTheme="minorHAnsi"/>
          <w:sz w:val="28"/>
          <w:szCs w:val="28"/>
          <w:lang w:eastAsia="en-US"/>
        </w:rPr>
      </w:pPr>
      <w:r w:rsidRPr="00702B49">
        <w:rPr>
          <w:rFonts w:eastAsiaTheme="minorHAnsi"/>
          <w:b/>
          <w:bCs/>
          <w:sz w:val="28"/>
          <w:szCs w:val="28"/>
          <w:lang w:val="en-US" w:eastAsia="en-US"/>
        </w:rPr>
        <w:t>I</w:t>
      </w:r>
      <w:r w:rsidRPr="00702B49">
        <w:rPr>
          <w:rFonts w:eastAsiaTheme="minorHAnsi"/>
          <w:b/>
          <w:bCs/>
          <w:sz w:val="28"/>
          <w:szCs w:val="28"/>
          <w:lang w:eastAsia="en-US"/>
        </w:rPr>
        <w:t>.Общие положения</w:t>
      </w:r>
    </w:p>
    <w:p w14:paraId="31F9B922"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1.1. Звание «Почетный гражданин муниципального образования «Ровдинское» (далее – «Почетный гражданин») учреждено в целях признания особых выдающихся заслуг граждан перед муниципальным образованием  «Ровдинское» Шенкурского района Архангельской области (далее – МО «Ровдинское»), поощрения иной деятельности, направленной на пользу развития МО «Ровдинское», обеспечение его благополучия и процветания. </w:t>
      </w:r>
    </w:p>
    <w:p w14:paraId="54401C53"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1.2. Звание «Почетный гражданин» является высшей наградой МО «Ровдинское»</w:t>
      </w:r>
    </w:p>
    <w:p w14:paraId="3A8B873A"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1.3. Основаниями для присвоения звания «Почетный гражданин» являются:</w:t>
      </w:r>
    </w:p>
    <w:p w14:paraId="15CF8534"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особые заслуги в трудовой деятельности; </w:t>
      </w:r>
    </w:p>
    <w:p w14:paraId="5535DA28"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достижения в области здравоохранения, образования и культуры, развитие народных промыслов, сохранение традиций; </w:t>
      </w:r>
    </w:p>
    <w:p w14:paraId="0DFF0833"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развитие инициативы граждан по самостоятельному решению вопросов местного значения;</w:t>
      </w:r>
    </w:p>
    <w:p w14:paraId="0BEA53F0"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 личный вклад в общественную, политическую жизнь МО «Ровдинское», направленный на улучшение жизни населения; </w:t>
      </w:r>
    </w:p>
    <w:p w14:paraId="37A2D5A3"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долговременная и устойчивая известность среди жителей МО «Ровдинское», связанная с трудовой или общественной деятельностью; </w:t>
      </w:r>
    </w:p>
    <w:p w14:paraId="7CEA9192"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совершение мужественных поступков по спасению человеческих жизней, материальных ресурсов во благо МО «Ровдинское» и Российской Федерации; - благотворительная деятельность по решению вопросов местного значения; - иная деятельность во благо МО «Ровдинское» Архангельской области, Российской Федерации. </w:t>
      </w:r>
    </w:p>
    <w:p w14:paraId="4DDF998E"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1.4. На звание «Почетный гражданин» может претендовать гражданин Российской Федерации. </w:t>
      </w:r>
    </w:p>
    <w:p w14:paraId="1612BED2"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1.5. Звание «Почетный гражданин» присваивается решением муниципального Совета депутатов муниципального образования «Ровдинское». </w:t>
      </w:r>
    </w:p>
    <w:p w14:paraId="682F36C8"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1.6. «Почетный гражданин» может быть лишен этого звания решением муниципального Совета депутатов МО «Ровдинское» за совершение преступления, установленного вступившим в законную силу приговором суда. </w:t>
      </w:r>
    </w:p>
    <w:p w14:paraId="76559535"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lastRenderedPageBreak/>
        <w:t xml:space="preserve">1.7. Лицам, удостоенным звания «Почетный гражданин», вручаются удостоверение «Почетный гражданин МО «Ровдинское»» (далее – удостоверение) </w:t>
      </w:r>
    </w:p>
    <w:p w14:paraId="4C4A0A70" w14:textId="0DF0C044" w:rsid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1.8. Имена лиц, удостоенных звания «Почетный гражданин», заносятся в хронологическом порядке в Книгу «Почетные граждане МО «Ровдинское»», которая хранится в кабинете главы муниципального образования «Ровдинское» (далее – Глава МО «Ровдинское»). </w:t>
      </w:r>
    </w:p>
    <w:p w14:paraId="680CB556" w14:textId="77777777" w:rsidR="00702B49" w:rsidRPr="00702B49" w:rsidRDefault="00702B49" w:rsidP="00702B49">
      <w:pPr>
        <w:spacing w:line="259" w:lineRule="auto"/>
        <w:jc w:val="both"/>
        <w:rPr>
          <w:rFonts w:eastAsiaTheme="minorHAnsi"/>
          <w:sz w:val="28"/>
          <w:szCs w:val="28"/>
          <w:lang w:eastAsia="en-US"/>
        </w:rPr>
      </w:pPr>
    </w:p>
    <w:p w14:paraId="4F7F5203" w14:textId="77777777" w:rsidR="00702B49" w:rsidRPr="00702B49" w:rsidRDefault="00702B49" w:rsidP="00702B49">
      <w:pPr>
        <w:spacing w:line="259" w:lineRule="auto"/>
        <w:jc w:val="center"/>
        <w:rPr>
          <w:rFonts w:eastAsiaTheme="minorHAnsi"/>
          <w:sz w:val="28"/>
          <w:szCs w:val="28"/>
          <w:lang w:eastAsia="en-US"/>
        </w:rPr>
      </w:pPr>
      <w:r w:rsidRPr="00702B49">
        <w:rPr>
          <w:rFonts w:eastAsiaTheme="minorHAnsi"/>
          <w:b/>
          <w:bCs/>
          <w:sz w:val="28"/>
          <w:szCs w:val="28"/>
          <w:lang w:eastAsia="en-US"/>
        </w:rPr>
        <w:t>II. Порядок присвоения звания «Почетный гражданин МО «Ровдинское»»</w:t>
      </w:r>
    </w:p>
    <w:p w14:paraId="627A296F"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2.1. Рассмотрение кандидатур на присвоение звания «Почетный гражданин» осуществляет комиссия по присвоению звания «Почетный гражданин» (далее – комиссия). Комиссия формируется в составе 7 человек:</w:t>
      </w:r>
    </w:p>
    <w:p w14:paraId="03947A31"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- 3 представителя муниципального Совета депутатов МО «Ровдинское»,</w:t>
      </w:r>
    </w:p>
    <w:p w14:paraId="72206EBB"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- 1 представитель администрации МО «Ровдинское»,</w:t>
      </w:r>
    </w:p>
    <w:p w14:paraId="61450055"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- 3 представителя от общественных организаций. </w:t>
      </w:r>
    </w:p>
    <w:p w14:paraId="2F2A9539"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2.2. Персональный состав комиссии утверждается постановлением главы МО «Ровдинское». Председатель, заместитель председателя и секретарь комиссии избираются членами комиссии из своего состава на первом заседании. </w:t>
      </w:r>
    </w:p>
    <w:p w14:paraId="0FAB651B"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2.3. Комиссия в своей работе руководствуется настоящим Положением. </w:t>
      </w:r>
    </w:p>
    <w:p w14:paraId="3D527588"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2.4. Заседания комиссии проводятся по мере необходимости. Заседание комиссии считается правомочным, если на нем присутствуют более 50% от установленной численности ее членов. </w:t>
      </w:r>
    </w:p>
    <w:p w14:paraId="1F73A924"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2.5. Решения комиссии принимаются простым большинством голосов от присутствующих на заседании членов комиссии. Решения комиссии оформляется протоколом заседания. Кроме того, по каждой рассмотренной на комиссии кандидатуре на присвоение звания «Почетный гражданин», комиссия готовит заключение, которое подписывается председателем (заместителем председателя) и секретарем комиссии. </w:t>
      </w:r>
    </w:p>
    <w:p w14:paraId="332C8F8A"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2.6. Ходатайства о присвоении звания «Почетный гражданин» направляются на рассмотрение Комиссии в виде пакета документов. В пакет документов включаются:</w:t>
      </w:r>
    </w:p>
    <w:p w14:paraId="4F8B6338"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 представление; </w:t>
      </w:r>
    </w:p>
    <w:p w14:paraId="316A3D20"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подписные листы, содержащие подписи, предусмотренные п.2.8 настоящего Положения. </w:t>
      </w:r>
    </w:p>
    <w:p w14:paraId="53B7D009"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2.7. Ходатайствовать о присвоении звания «Почетный гражданин» имеют право Глава МО «Ровдинское», руководители общественных организаций МО «Ровдинское», руководители (трудовые коллективы) организаций и учреждений, иные инициативные группы. </w:t>
      </w:r>
    </w:p>
    <w:p w14:paraId="4DB4DA30"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2.8. Инициаторы присвоения звания «Почетный гражданин» должны собрать подписи в поддержку выдвигаемого кандидата не менее 100 голосов жителей МО «Ровдинское». </w:t>
      </w:r>
    </w:p>
    <w:p w14:paraId="2E233303"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lastRenderedPageBreak/>
        <w:t xml:space="preserve">2.9. Комиссия обязана рассмотреть и подготовить заключение по предоставленным ходатайствам на присвоение звания «Почетный гражданин» в течение 1 месяца с даты предоставления пакета документов в Комиссию. Комиссия вправе, при необходимости, запрашивать дополнительные документы и сведения о кандидатах. </w:t>
      </w:r>
    </w:p>
    <w:p w14:paraId="1768D02F"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2.10. На основании заключения Комиссии Администрация МО «Ровдинское» готовит проект решения муниципального Совета депутатов о присвоении звания «Почетный гражданин» и направляет его для рассмотрения в муниципальный Совет депутатов МО «Ровдинское».</w:t>
      </w:r>
    </w:p>
    <w:p w14:paraId="2B07699A"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 2.11. Звание «Почетный гражданин» присваивается решением муниципального Совета депутатов МО «Ровдинское», принятого большинством голосов от установленного Уставом муниципального образования числа депутатов муниципального Совета депутатов МО «Ровдинское». </w:t>
      </w:r>
    </w:p>
    <w:p w14:paraId="566AFA35"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2.12. Рассмотрение вопроса о присвоении звания «Почетный гражданин» может производиться в отсутствие кандидата. Звание «Почетный гражданин» может присваиваться посмертно. </w:t>
      </w:r>
    </w:p>
    <w:p w14:paraId="610DA51C"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2.13. Присвоение звания «Почетный гражданин» приурочивается ко дню празднования дня МО «Ровдинское». </w:t>
      </w:r>
    </w:p>
    <w:p w14:paraId="6384058D"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 xml:space="preserve">2.14. Удостоверение вручается лицу, удостоенному звания «Почетный гражданин», или его наследникам (представителям) в торжественной обстановке главой МО «Ровдинское. </w:t>
      </w:r>
    </w:p>
    <w:p w14:paraId="5AD5DF04"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2.15. Решение Собрания депутатов МО «Ровдинское» о присвоении звания «Почетный гражданин» с фотографией гражданина, удостоенного звания «Почетный гражданин» подлежит опубликованию в СМИ.</w:t>
      </w:r>
    </w:p>
    <w:p w14:paraId="59D992C3"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2.16. Сведения с фотографиями граждан, удостоенных звания «Почетный гражданин», размещаются в администрации и учреждениях культуры МО «Ровдинское».</w:t>
      </w:r>
    </w:p>
    <w:p w14:paraId="0AE03BC7" w14:textId="77777777" w:rsidR="00702B49" w:rsidRPr="00702B49" w:rsidRDefault="00702B49" w:rsidP="00702B49">
      <w:pPr>
        <w:spacing w:line="259" w:lineRule="auto"/>
        <w:jc w:val="both"/>
        <w:rPr>
          <w:rFonts w:eastAsiaTheme="minorHAnsi"/>
          <w:sz w:val="28"/>
          <w:szCs w:val="28"/>
          <w:lang w:eastAsia="en-US"/>
        </w:rPr>
      </w:pPr>
      <w:r w:rsidRPr="00702B49">
        <w:rPr>
          <w:rFonts w:eastAsiaTheme="minorHAnsi"/>
          <w:sz w:val="28"/>
          <w:szCs w:val="28"/>
          <w:lang w:eastAsia="en-US"/>
        </w:rPr>
        <w:t>2.17. Средства для размещения информации о Почётных жителях на Доске Памяти в парке изыскивают инициативные группы.</w:t>
      </w:r>
    </w:p>
    <w:p w14:paraId="16BE377B" w14:textId="77777777" w:rsidR="00702B49" w:rsidRPr="00702B49" w:rsidRDefault="00702B49" w:rsidP="00702B49">
      <w:pPr>
        <w:autoSpaceDE w:val="0"/>
        <w:jc w:val="center"/>
        <w:rPr>
          <w:sz w:val="26"/>
          <w:szCs w:val="26"/>
        </w:rPr>
      </w:pPr>
    </w:p>
    <w:p w14:paraId="2D8BA457" w14:textId="77777777" w:rsidR="00A056BE" w:rsidRDefault="00A056BE" w:rsidP="009C714F">
      <w:pPr>
        <w:tabs>
          <w:tab w:val="left" w:pos="426"/>
        </w:tabs>
        <w:jc w:val="both"/>
        <w:rPr>
          <w:sz w:val="24"/>
          <w:szCs w:val="24"/>
        </w:rPr>
      </w:pPr>
    </w:p>
    <w:sectPr w:rsidR="00A056BE" w:rsidSect="00022F72">
      <w:pgSz w:w="11906" w:h="16838"/>
      <w:pgMar w:top="54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701398"/>
    <w:multiLevelType w:val="multilevel"/>
    <w:tmpl w:val="32B83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9864479"/>
    <w:multiLevelType w:val="hybridMultilevel"/>
    <w:tmpl w:val="62DE5CB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EB477E2"/>
    <w:multiLevelType w:val="hybridMultilevel"/>
    <w:tmpl w:val="F940A5D6"/>
    <w:lvl w:ilvl="0" w:tplc="57AA896A">
      <w:start w:val="1"/>
      <w:numFmt w:val="bullet"/>
      <w:lvlText w:val="-"/>
      <w:lvlJc w:val="left"/>
      <w:pPr>
        <w:ind w:left="1968" w:hanging="360"/>
      </w:pPr>
      <w:rPr>
        <w:rFonts w:ascii="Courier New" w:hAnsi="Courier New" w:hint="default"/>
      </w:rPr>
    </w:lvl>
    <w:lvl w:ilvl="1" w:tplc="04190003" w:tentative="1">
      <w:start w:val="1"/>
      <w:numFmt w:val="bullet"/>
      <w:lvlText w:val="o"/>
      <w:lvlJc w:val="left"/>
      <w:pPr>
        <w:ind w:left="2688" w:hanging="360"/>
      </w:pPr>
      <w:rPr>
        <w:rFonts w:ascii="Courier New" w:hAnsi="Courier New" w:cs="Courier New" w:hint="default"/>
      </w:rPr>
    </w:lvl>
    <w:lvl w:ilvl="2" w:tplc="04190005" w:tentative="1">
      <w:start w:val="1"/>
      <w:numFmt w:val="bullet"/>
      <w:lvlText w:val=""/>
      <w:lvlJc w:val="left"/>
      <w:pPr>
        <w:ind w:left="3408" w:hanging="360"/>
      </w:pPr>
      <w:rPr>
        <w:rFonts w:ascii="Wingdings" w:hAnsi="Wingdings" w:hint="default"/>
      </w:rPr>
    </w:lvl>
    <w:lvl w:ilvl="3" w:tplc="04190001" w:tentative="1">
      <w:start w:val="1"/>
      <w:numFmt w:val="bullet"/>
      <w:lvlText w:val=""/>
      <w:lvlJc w:val="left"/>
      <w:pPr>
        <w:ind w:left="4128" w:hanging="360"/>
      </w:pPr>
      <w:rPr>
        <w:rFonts w:ascii="Symbol" w:hAnsi="Symbol" w:hint="default"/>
      </w:rPr>
    </w:lvl>
    <w:lvl w:ilvl="4" w:tplc="04190003" w:tentative="1">
      <w:start w:val="1"/>
      <w:numFmt w:val="bullet"/>
      <w:lvlText w:val="o"/>
      <w:lvlJc w:val="left"/>
      <w:pPr>
        <w:ind w:left="4848" w:hanging="360"/>
      </w:pPr>
      <w:rPr>
        <w:rFonts w:ascii="Courier New" w:hAnsi="Courier New" w:cs="Courier New" w:hint="default"/>
      </w:rPr>
    </w:lvl>
    <w:lvl w:ilvl="5" w:tplc="04190005" w:tentative="1">
      <w:start w:val="1"/>
      <w:numFmt w:val="bullet"/>
      <w:lvlText w:val=""/>
      <w:lvlJc w:val="left"/>
      <w:pPr>
        <w:ind w:left="5568" w:hanging="360"/>
      </w:pPr>
      <w:rPr>
        <w:rFonts w:ascii="Wingdings" w:hAnsi="Wingdings" w:hint="default"/>
      </w:rPr>
    </w:lvl>
    <w:lvl w:ilvl="6" w:tplc="04190001" w:tentative="1">
      <w:start w:val="1"/>
      <w:numFmt w:val="bullet"/>
      <w:lvlText w:val=""/>
      <w:lvlJc w:val="left"/>
      <w:pPr>
        <w:ind w:left="6288" w:hanging="360"/>
      </w:pPr>
      <w:rPr>
        <w:rFonts w:ascii="Symbol" w:hAnsi="Symbol" w:hint="default"/>
      </w:rPr>
    </w:lvl>
    <w:lvl w:ilvl="7" w:tplc="04190003" w:tentative="1">
      <w:start w:val="1"/>
      <w:numFmt w:val="bullet"/>
      <w:lvlText w:val="o"/>
      <w:lvlJc w:val="left"/>
      <w:pPr>
        <w:ind w:left="7008" w:hanging="360"/>
      </w:pPr>
      <w:rPr>
        <w:rFonts w:ascii="Courier New" w:hAnsi="Courier New" w:cs="Courier New" w:hint="default"/>
      </w:rPr>
    </w:lvl>
    <w:lvl w:ilvl="8" w:tplc="04190005" w:tentative="1">
      <w:start w:val="1"/>
      <w:numFmt w:val="bullet"/>
      <w:lvlText w:val=""/>
      <w:lvlJc w:val="left"/>
      <w:pPr>
        <w:ind w:left="7728" w:hanging="360"/>
      </w:pPr>
      <w:rPr>
        <w:rFonts w:ascii="Wingdings" w:hAnsi="Wingdings" w:hint="default"/>
      </w:rPr>
    </w:lvl>
  </w:abstractNum>
  <w:abstractNum w:abstractNumId="3" w15:restartNumberingAfterBreak="0">
    <w:nsid w:val="62977E57"/>
    <w:multiLevelType w:val="hybridMultilevel"/>
    <w:tmpl w:val="F0CA171C"/>
    <w:lvl w:ilvl="0" w:tplc="B83EA88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 w15:restartNumberingAfterBreak="0">
    <w:nsid w:val="67E03FED"/>
    <w:multiLevelType w:val="hybridMultilevel"/>
    <w:tmpl w:val="2BDABBA8"/>
    <w:lvl w:ilvl="0" w:tplc="E49A6E04">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5" w15:restartNumberingAfterBreak="0">
    <w:nsid w:val="6F6A7CA5"/>
    <w:multiLevelType w:val="multilevel"/>
    <w:tmpl w:val="207C8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1F06360"/>
    <w:multiLevelType w:val="hybridMultilevel"/>
    <w:tmpl w:val="397A7A54"/>
    <w:lvl w:ilvl="0" w:tplc="29B8FD5C">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3"/>
  </w:num>
  <w:num w:numId="3">
    <w:abstractNumId w:val="4"/>
  </w:num>
  <w:num w:numId="4">
    <w:abstractNumId w:val="2"/>
  </w:num>
  <w:num w:numId="5">
    <w:abstractNumId w:val="0"/>
  </w:num>
  <w:num w:numId="6">
    <w:abstractNumId w:val="5"/>
    <w:lvlOverride w:ilvl="0">
      <w:startOverride w:val="2"/>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575"/>
    <w:rsid w:val="00000905"/>
    <w:rsid w:val="0000538A"/>
    <w:rsid w:val="00010D58"/>
    <w:rsid w:val="00022F72"/>
    <w:rsid w:val="00026FB3"/>
    <w:rsid w:val="00082794"/>
    <w:rsid w:val="000A0312"/>
    <w:rsid w:val="000B7295"/>
    <w:rsid w:val="000F04EA"/>
    <w:rsid w:val="00130B85"/>
    <w:rsid w:val="00135B81"/>
    <w:rsid w:val="00165BCC"/>
    <w:rsid w:val="00171480"/>
    <w:rsid w:val="00175324"/>
    <w:rsid w:val="001930E7"/>
    <w:rsid w:val="001A5003"/>
    <w:rsid w:val="001C1DEE"/>
    <w:rsid w:val="0023429F"/>
    <w:rsid w:val="00262DAE"/>
    <w:rsid w:val="002833AB"/>
    <w:rsid w:val="0028343B"/>
    <w:rsid w:val="002A7A7B"/>
    <w:rsid w:val="002B531F"/>
    <w:rsid w:val="002E45D2"/>
    <w:rsid w:val="0037281D"/>
    <w:rsid w:val="00393609"/>
    <w:rsid w:val="003C3DAD"/>
    <w:rsid w:val="00406D85"/>
    <w:rsid w:val="0041470B"/>
    <w:rsid w:val="00443E62"/>
    <w:rsid w:val="004555CC"/>
    <w:rsid w:val="00456FF9"/>
    <w:rsid w:val="004972BD"/>
    <w:rsid w:val="004A76FA"/>
    <w:rsid w:val="004F1C2D"/>
    <w:rsid w:val="0052002E"/>
    <w:rsid w:val="00521F31"/>
    <w:rsid w:val="0055189B"/>
    <w:rsid w:val="00573EE0"/>
    <w:rsid w:val="00583D74"/>
    <w:rsid w:val="005A1170"/>
    <w:rsid w:val="005D3D73"/>
    <w:rsid w:val="005F2E9A"/>
    <w:rsid w:val="00674CCB"/>
    <w:rsid w:val="007008B3"/>
    <w:rsid w:val="00702B49"/>
    <w:rsid w:val="00706321"/>
    <w:rsid w:val="007377E3"/>
    <w:rsid w:val="00753A3E"/>
    <w:rsid w:val="00753D47"/>
    <w:rsid w:val="00754867"/>
    <w:rsid w:val="0075687C"/>
    <w:rsid w:val="0079406B"/>
    <w:rsid w:val="0079544C"/>
    <w:rsid w:val="007E71E6"/>
    <w:rsid w:val="008225D1"/>
    <w:rsid w:val="00866943"/>
    <w:rsid w:val="008814F9"/>
    <w:rsid w:val="008A443B"/>
    <w:rsid w:val="008B6CCE"/>
    <w:rsid w:val="008D7703"/>
    <w:rsid w:val="008F7968"/>
    <w:rsid w:val="009122A0"/>
    <w:rsid w:val="0091762F"/>
    <w:rsid w:val="0098763A"/>
    <w:rsid w:val="00987DF0"/>
    <w:rsid w:val="00992D24"/>
    <w:rsid w:val="009A3AB0"/>
    <w:rsid w:val="009C5C05"/>
    <w:rsid w:val="009C714F"/>
    <w:rsid w:val="009E01A0"/>
    <w:rsid w:val="00A056BE"/>
    <w:rsid w:val="00A37C16"/>
    <w:rsid w:val="00A4135F"/>
    <w:rsid w:val="00A60FCF"/>
    <w:rsid w:val="00AA0EAD"/>
    <w:rsid w:val="00AB7C21"/>
    <w:rsid w:val="00AC7703"/>
    <w:rsid w:val="00AE1287"/>
    <w:rsid w:val="00AE7651"/>
    <w:rsid w:val="00B05B25"/>
    <w:rsid w:val="00B74B97"/>
    <w:rsid w:val="00BA4AAE"/>
    <w:rsid w:val="00BB0669"/>
    <w:rsid w:val="00BE5E46"/>
    <w:rsid w:val="00BF6BCB"/>
    <w:rsid w:val="00C0529F"/>
    <w:rsid w:val="00C22560"/>
    <w:rsid w:val="00C30729"/>
    <w:rsid w:val="00C84B24"/>
    <w:rsid w:val="00CB20B5"/>
    <w:rsid w:val="00CC081D"/>
    <w:rsid w:val="00CE13F1"/>
    <w:rsid w:val="00D05349"/>
    <w:rsid w:val="00D1086D"/>
    <w:rsid w:val="00D17496"/>
    <w:rsid w:val="00D25B01"/>
    <w:rsid w:val="00D705F0"/>
    <w:rsid w:val="00D72AA6"/>
    <w:rsid w:val="00D94575"/>
    <w:rsid w:val="00E0127F"/>
    <w:rsid w:val="00E1374F"/>
    <w:rsid w:val="00E953CA"/>
    <w:rsid w:val="00F413D1"/>
    <w:rsid w:val="00F65B73"/>
    <w:rsid w:val="00FA529A"/>
    <w:rsid w:val="00FB5B9A"/>
    <w:rsid w:val="00FC368C"/>
    <w:rsid w:val="00FD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B652B6"/>
  <w15:chartTrackingRefBased/>
  <w15:docId w15:val="{A6C52313-5589-498E-92B2-95751136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45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D94575"/>
    <w:pPr>
      <w:tabs>
        <w:tab w:val="center" w:pos="4677"/>
        <w:tab w:val="right" w:pos="9355"/>
      </w:tabs>
    </w:pPr>
  </w:style>
  <w:style w:type="table" w:styleId="a4">
    <w:name w:val="Table Grid"/>
    <w:basedOn w:val="a1"/>
    <w:rsid w:val="00AE7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semiHidden/>
    <w:rsid w:val="00706321"/>
    <w:rPr>
      <w:rFonts w:ascii="Tahoma" w:hAnsi="Tahoma" w:cs="Tahoma"/>
      <w:sz w:val="16"/>
      <w:szCs w:val="16"/>
    </w:rPr>
  </w:style>
  <w:style w:type="paragraph" w:customStyle="1" w:styleId="ConsNormal">
    <w:name w:val="ConsNormal"/>
    <w:rsid w:val="00CE13F1"/>
    <w:pPr>
      <w:widowControl w:val="0"/>
      <w:suppressAutoHyphens/>
      <w:autoSpaceDE w:val="0"/>
      <w:ind w:right="19772" w:firstLine="720"/>
    </w:pPr>
    <w:rPr>
      <w:rFonts w:ascii="Arial" w:eastAsia="Arial" w:hAnsi="Arial"/>
      <w:lang w:eastAsia="ar-SA"/>
    </w:rPr>
  </w:style>
  <w:style w:type="paragraph" w:customStyle="1" w:styleId="ConsPlusTitle">
    <w:name w:val="ConsPlusTitle"/>
    <w:rsid w:val="00CC081D"/>
    <w:pPr>
      <w:widowControl w:val="0"/>
      <w:autoSpaceDE w:val="0"/>
      <w:autoSpaceDN w:val="0"/>
      <w:adjustRightInd w:val="0"/>
    </w:pPr>
    <w:rPr>
      <w:b/>
      <w:bCs/>
      <w:sz w:val="24"/>
      <w:szCs w:val="24"/>
    </w:rPr>
  </w:style>
  <w:style w:type="paragraph" w:customStyle="1" w:styleId="a6">
    <w:name w:val="Мой стиль"/>
    <w:basedOn w:val="a"/>
    <w:rsid w:val="00443E62"/>
    <w:pPr>
      <w:ind w:firstLine="709"/>
      <w:jc w:val="both"/>
    </w:pPr>
    <w:rPr>
      <w:sz w:val="28"/>
    </w:rPr>
  </w:style>
  <w:style w:type="paragraph" w:styleId="a7">
    <w:name w:val="Document Map"/>
    <w:basedOn w:val="a"/>
    <w:semiHidden/>
    <w:rsid w:val="00753D47"/>
    <w:pPr>
      <w:shd w:val="clear" w:color="auto" w:fill="000080"/>
    </w:pPr>
    <w:rPr>
      <w:rFonts w:ascii="Tahoma" w:hAnsi="Tahoma" w:cs="Tahoma"/>
    </w:rPr>
  </w:style>
  <w:style w:type="paragraph" w:customStyle="1" w:styleId="a8">
    <w:name w:val="Знак"/>
    <w:basedOn w:val="a"/>
    <w:rsid w:val="00D1086D"/>
    <w:pPr>
      <w:spacing w:after="160" w:line="240" w:lineRule="exact"/>
    </w:pPr>
    <w:rPr>
      <w:rFonts w:ascii="Verdana" w:hAnsi="Verdana" w:cs="Verdana"/>
      <w:lang w:val="en-US" w:eastAsia="en-US"/>
    </w:rPr>
  </w:style>
  <w:style w:type="paragraph" w:customStyle="1" w:styleId="a9">
    <w:name w:val="Знак Знак Знак Знак Знак Знак Знак"/>
    <w:basedOn w:val="a"/>
    <w:rsid w:val="0079406B"/>
    <w:rPr>
      <w:rFonts w:ascii="Verdana" w:hAnsi="Verdana" w:cs="Verdana"/>
      <w:lang w:val="en-US" w:eastAsia="en-US"/>
    </w:rPr>
  </w:style>
  <w:style w:type="paragraph" w:styleId="aa">
    <w:name w:val="List Paragraph"/>
    <w:basedOn w:val="a"/>
    <w:qFormat/>
    <w:rsid w:val="0079406B"/>
    <w:pPr>
      <w:spacing w:after="200" w:line="276" w:lineRule="auto"/>
      <w:ind w:left="720"/>
      <w:contextualSpacing/>
    </w:pPr>
    <w:rPr>
      <w:rFonts w:ascii="Calibri" w:hAnsi="Calibri"/>
      <w:sz w:val="22"/>
      <w:szCs w:val="22"/>
    </w:rPr>
  </w:style>
  <w:style w:type="paragraph" w:customStyle="1" w:styleId="1">
    <w:name w:val="Знак1"/>
    <w:basedOn w:val="a"/>
    <w:rsid w:val="000A0312"/>
    <w:pPr>
      <w:spacing w:after="160" w:line="240" w:lineRule="exact"/>
      <w:jc w:val="both"/>
    </w:pPr>
    <w:rPr>
      <w:rFonts w:ascii="Verdana" w:hAnsi="Verdana" w:cs="Arial"/>
      <w:lang w:val="en-US" w:eastAsia="en-US"/>
    </w:rPr>
  </w:style>
  <w:style w:type="paragraph" w:styleId="ab">
    <w:name w:val="Normal (Web)"/>
    <w:basedOn w:val="a"/>
    <w:uiPriority w:val="99"/>
    <w:unhideWhenUsed/>
    <w:rsid w:val="00A4135F"/>
    <w:pPr>
      <w:spacing w:before="100" w:beforeAutospacing="1" w:after="100" w:afterAutospacing="1"/>
    </w:pPr>
    <w:rPr>
      <w:sz w:val="24"/>
      <w:szCs w:val="24"/>
    </w:rPr>
  </w:style>
  <w:style w:type="character" w:styleId="ac">
    <w:name w:val="Strong"/>
    <w:uiPriority w:val="22"/>
    <w:qFormat/>
    <w:rsid w:val="00A4135F"/>
    <w:rPr>
      <w:b/>
      <w:bCs/>
    </w:rPr>
  </w:style>
  <w:style w:type="paragraph" w:styleId="3">
    <w:name w:val="Body Text Indent 3"/>
    <w:basedOn w:val="a"/>
    <w:link w:val="30"/>
    <w:rsid w:val="00262DAE"/>
    <w:pPr>
      <w:ind w:firstLine="567"/>
      <w:jc w:val="both"/>
    </w:pPr>
    <w:rPr>
      <w:sz w:val="28"/>
    </w:rPr>
  </w:style>
  <w:style w:type="character" w:customStyle="1" w:styleId="30">
    <w:name w:val="Основной текст с отступом 3 Знак"/>
    <w:link w:val="3"/>
    <w:rsid w:val="00262DAE"/>
    <w:rPr>
      <w:sz w:val="28"/>
    </w:rPr>
  </w:style>
  <w:style w:type="paragraph" w:customStyle="1" w:styleId="ConsPlusNormal">
    <w:name w:val="ConsPlusNormal"/>
    <w:rsid w:val="00262DAE"/>
    <w:pPr>
      <w:widowControl w:val="0"/>
      <w:suppressAutoHyphens/>
      <w:autoSpaceDE w:val="0"/>
      <w:ind w:firstLine="720"/>
    </w:pPr>
    <w:rPr>
      <w:rFonts w:ascii="Arial" w:eastAsia="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846526">
      <w:bodyDiv w:val="1"/>
      <w:marLeft w:val="0"/>
      <w:marRight w:val="0"/>
      <w:marTop w:val="0"/>
      <w:marBottom w:val="0"/>
      <w:divBdr>
        <w:top w:val="none" w:sz="0" w:space="0" w:color="auto"/>
        <w:left w:val="none" w:sz="0" w:space="0" w:color="auto"/>
        <w:bottom w:val="none" w:sz="0" w:space="0" w:color="auto"/>
        <w:right w:val="none" w:sz="0" w:space="0" w:color="auto"/>
      </w:divBdr>
    </w:div>
    <w:div w:id="1024554618">
      <w:bodyDiv w:val="1"/>
      <w:marLeft w:val="0"/>
      <w:marRight w:val="0"/>
      <w:marTop w:val="0"/>
      <w:marBottom w:val="0"/>
      <w:divBdr>
        <w:top w:val="none" w:sz="0" w:space="0" w:color="auto"/>
        <w:left w:val="none" w:sz="0" w:space="0" w:color="auto"/>
        <w:bottom w:val="none" w:sz="0" w:space="0" w:color="auto"/>
        <w:right w:val="none" w:sz="0" w:space="0" w:color="auto"/>
      </w:divBdr>
    </w:div>
    <w:div w:id="1123428315">
      <w:bodyDiv w:val="1"/>
      <w:marLeft w:val="0"/>
      <w:marRight w:val="0"/>
      <w:marTop w:val="0"/>
      <w:marBottom w:val="0"/>
      <w:divBdr>
        <w:top w:val="none" w:sz="0" w:space="0" w:color="auto"/>
        <w:left w:val="none" w:sz="0" w:space="0" w:color="auto"/>
        <w:bottom w:val="none" w:sz="0" w:space="0" w:color="auto"/>
        <w:right w:val="none" w:sz="0" w:space="0" w:color="auto"/>
      </w:divBdr>
    </w:div>
    <w:div w:id="1274903748">
      <w:bodyDiv w:val="1"/>
      <w:marLeft w:val="0"/>
      <w:marRight w:val="0"/>
      <w:marTop w:val="0"/>
      <w:marBottom w:val="0"/>
      <w:divBdr>
        <w:top w:val="none" w:sz="0" w:space="0" w:color="auto"/>
        <w:left w:val="none" w:sz="0" w:space="0" w:color="auto"/>
        <w:bottom w:val="none" w:sz="0" w:space="0" w:color="auto"/>
        <w:right w:val="none" w:sz="0" w:space="0" w:color="auto"/>
      </w:divBdr>
    </w:div>
    <w:div w:id="1335180614">
      <w:bodyDiv w:val="1"/>
      <w:marLeft w:val="0"/>
      <w:marRight w:val="0"/>
      <w:marTop w:val="0"/>
      <w:marBottom w:val="0"/>
      <w:divBdr>
        <w:top w:val="none" w:sz="0" w:space="0" w:color="auto"/>
        <w:left w:val="none" w:sz="0" w:space="0" w:color="auto"/>
        <w:bottom w:val="none" w:sz="0" w:space="0" w:color="auto"/>
        <w:right w:val="none" w:sz="0" w:space="0" w:color="auto"/>
      </w:divBdr>
    </w:div>
    <w:div w:id="1369262234">
      <w:bodyDiv w:val="1"/>
      <w:marLeft w:val="0"/>
      <w:marRight w:val="0"/>
      <w:marTop w:val="0"/>
      <w:marBottom w:val="0"/>
      <w:divBdr>
        <w:top w:val="none" w:sz="0" w:space="0" w:color="auto"/>
        <w:left w:val="none" w:sz="0" w:space="0" w:color="auto"/>
        <w:bottom w:val="none" w:sz="0" w:space="0" w:color="auto"/>
        <w:right w:val="none" w:sz="0" w:space="0" w:color="auto"/>
      </w:divBdr>
    </w:div>
    <w:div w:id="1479569314">
      <w:bodyDiv w:val="1"/>
      <w:marLeft w:val="0"/>
      <w:marRight w:val="0"/>
      <w:marTop w:val="0"/>
      <w:marBottom w:val="0"/>
      <w:divBdr>
        <w:top w:val="none" w:sz="0" w:space="0" w:color="auto"/>
        <w:left w:val="none" w:sz="0" w:space="0" w:color="auto"/>
        <w:bottom w:val="none" w:sz="0" w:space="0" w:color="auto"/>
        <w:right w:val="none" w:sz="0" w:space="0" w:color="auto"/>
      </w:divBdr>
      <w:divsChild>
        <w:div w:id="2124810849">
          <w:marLeft w:val="0"/>
          <w:marRight w:val="0"/>
          <w:marTop w:val="0"/>
          <w:marBottom w:val="0"/>
          <w:divBdr>
            <w:top w:val="none" w:sz="0" w:space="0" w:color="auto"/>
            <w:left w:val="none" w:sz="0" w:space="0" w:color="auto"/>
            <w:bottom w:val="none" w:sz="0" w:space="0" w:color="auto"/>
            <w:right w:val="none" w:sz="0" w:space="0" w:color="auto"/>
          </w:divBdr>
        </w:div>
      </w:divsChild>
    </w:div>
    <w:div w:id="173823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1054</Words>
  <Characters>6011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МО</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Татьяна Алексеевна</dc:creator>
  <cp:keywords/>
  <cp:lastModifiedBy>Глава</cp:lastModifiedBy>
  <cp:revision>8</cp:revision>
  <cp:lastPrinted>2018-10-31T13:31:00Z</cp:lastPrinted>
  <dcterms:created xsi:type="dcterms:W3CDTF">2020-09-18T13:18:00Z</dcterms:created>
  <dcterms:modified xsi:type="dcterms:W3CDTF">2020-09-24T06:24:00Z</dcterms:modified>
</cp:coreProperties>
</file>